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E3A4" w14:textId="13C99411" w:rsidR="00FF42BA" w:rsidRDefault="00B463C9" w:rsidP="00BA0B9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1E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410A2E" w:rsidRP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Osobowe spotkanie z Chrystusem, to jest istota Żywego Kościoła, </w:t>
      </w:r>
      <w:r w:rsid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410A2E" w:rsidRP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Wspólnota</w:t>
      </w:r>
      <w:r w:rsid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10A2E" w:rsidRP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wymiarze wertykalnym, z której jak ze źródła </w:t>
      </w:r>
      <w:r w:rsid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410A2E" w:rsidRP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powstaje wspólnota horyzontalna, międzyludzka,</w:t>
      </w:r>
      <w:r w:rsid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10A2E" w:rsidRP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braterska; </w:t>
      </w:r>
      <w:r w:rsid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410A2E" w:rsidRP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jest samo sedno tajemnicy Żywego Kościoła</w:t>
      </w:r>
      <w:r w:rsid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410A2E" w:rsidRP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to jest również samo sedno, istota</w:t>
      </w:r>
      <w:r w:rsid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10A2E" w:rsidRPr="00410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naszego charyzmatu.</w:t>
      </w:r>
      <w:r w:rsidRPr="00281E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14:paraId="7B8F273B" w14:textId="77777777" w:rsidR="00FF42BA" w:rsidRDefault="00B463C9" w:rsidP="00FF42BA">
      <w:pPr>
        <w:spacing w:after="0"/>
        <w:ind w:left="709" w:firstLine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42BA">
        <w:rPr>
          <w:rFonts w:ascii="Times New Roman" w:eastAsia="Times New Roman" w:hAnsi="Times New Roman" w:cs="Times New Roman"/>
          <w:i/>
          <w:lang w:eastAsia="pl-PL"/>
        </w:rPr>
        <w:t>ks. Franciszek Blachnick</w:t>
      </w:r>
      <w:r w:rsidR="0096791E" w:rsidRPr="00FF42BA">
        <w:rPr>
          <w:rFonts w:ascii="Times New Roman" w:eastAsia="Times New Roman" w:hAnsi="Times New Roman" w:cs="Times New Roman"/>
          <w:i/>
          <w:lang w:eastAsia="pl-PL"/>
        </w:rPr>
        <w:t>i</w:t>
      </w:r>
      <w:r w:rsidR="00FF42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F42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F42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F42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F42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F42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7A259CAB" w14:textId="4A891806" w:rsidR="0096791E" w:rsidRPr="0070602F" w:rsidRDefault="00FF42BA" w:rsidP="0070602F">
      <w:pPr>
        <w:spacing w:after="0"/>
        <w:ind w:left="141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</w:t>
      </w:r>
      <w:r w:rsidR="00EF35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81E22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</w:t>
      </w:r>
      <w:r w:rsidR="0036228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8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2F79A80" w14:textId="77777777" w:rsidR="00B463C9" w:rsidRPr="00281E22" w:rsidRDefault="00B463C9" w:rsidP="00B463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E22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członkowie Ruchu Światło-Życie!</w:t>
      </w:r>
    </w:p>
    <w:p w14:paraId="0FEED614" w14:textId="77777777" w:rsidR="00B463C9" w:rsidRPr="00281E22" w:rsidRDefault="00B463C9" w:rsidP="00B463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3050D" w14:textId="53E48768" w:rsidR="00AF620A" w:rsidRDefault="00362285" w:rsidP="00F66D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Szczególny czas łaski – rok jubileuszowy Ruchu </w:t>
      </w:r>
      <w:r w:rsidR="00B0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Światło-Życie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naszej </w:t>
      </w:r>
      <w:r w:rsidR="00B057CB">
        <w:rPr>
          <w:rFonts w:ascii="Times New Roman" w:eastAsia="Times New Roman" w:hAnsi="Times New Roman" w:cs="Times New Roman"/>
          <w:sz w:val="24"/>
          <w:szCs w:val="24"/>
          <w:lang w:eastAsia="pl-PL"/>
        </w:rPr>
        <w:t>Archi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0B4E94">
        <w:rPr>
          <w:rFonts w:ascii="Times New Roman" w:eastAsia="Times New Roman" w:hAnsi="Times New Roman" w:cs="Times New Roman"/>
          <w:sz w:val="24"/>
          <w:szCs w:val="24"/>
          <w:lang w:eastAsia="pl-PL"/>
        </w:rPr>
        <w:t>dobiegł końca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B4E94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by napisać, że dopiero co rozpoczynaliśmy go galą w 2022 r</w:t>
      </w:r>
      <w:r w:rsidR="007C2F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B4E94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="00341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tuż przed </w:t>
      </w:r>
      <w:r w:rsidR="00DB331E">
        <w:rPr>
          <w:rFonts w:ascii="Times New Roman" w:eastAsia="Times New Roman" w:hAnsi="Times New Roman" w:cs="Times New Roman"/>
          <w:sz w:val="24"/>
          <w:szCs w:val="24"/>
          <w:lang w:eastAsia="pl-PL"/>
        </w:rPr>
        <w:t>nami</w:t>
      </w:r>
      <w:r w:rsidR="00341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31E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tego czasu, na którym z</w:t>
      </w:r>
      <w:r w:rsidR="0034130E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bierzemy</w:t>
      </w:r>
      <w:r w:rsidR="00DB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ponownie</w:t>
      </w:r>
      <w:r w:rsidR="00176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archikatedrze lubelskiej oraz w murach KUL </w:t>
      </w:r>
      <w:r w:rsidR="00706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8-9 grudnia. </w:t>
      </w:r>
      <w:r w:rsid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>Ileż radości i wzruszeń przyniósł on oazowiczom! Spotkania po latach, dostrzeganie owoców trwania na drodze formacji i spoglądanie z nadzieją w przód, bo jako wspólnota mamy wiele do zaoferowania współczesnemu światu</w:t>
      </w:r>
      <w:r w:rsidR="003B61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rodzinie, młodym ludziom</w:t>
      </w:r>
      <w:r w:rsidR="003B6156">
        <w:rPr>
          <w:rFonts w:ascii="Times New Roman" w:eastAsia="Times New Roman" w:hAnsi="Times New Roman" w:cs="Times New Roman"/>
          <w:sz w:val="24"/>
          <w:szCs w:val="24"/>
          <w:lang w:eastAsia="pl-PL"/>
        </w:rPr>
        <w:t>, społeczeństwu</w:t>
      </w:r>
      <w:r w:rsid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>. Charyzmat pozostawiony przez Czcigodnego Sługę Bożego księdza Franciszka Blachnickiego daje nam szansę na ożywianie naszej wiary, naszych parafii</w:t>
      </w:r>
      <w:r w:rsidR="008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>i wszystkich miejsc, gdzie na co dzień stawia nas Bó</w:t>
      </w:r>
      <w:r w:rsidR="00ED625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3328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 nas</w:t>
      </w:r>
      <w:r w:rsidR="00706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28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roku formacyjnym hasło „Kościół żywy” przynagla nas do stawiania sobie pytania, co jest gwarancją tej żywotności i co możemy zrobić, by nie być tylko biernymi, a wręcz martwymi Jego członkami.</w:t>
      </w:r>
    </w:p>
    <w:p w14:paraId="2D2C55C6" w14:textId="4B74425E" w:rsidR="00F80A11" w:rsidRPr="00731188" w:rsidRDefault="00DB331E" w:rsidP="0073118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Miniony rok to także </w:t>
      </w:r>
      <w:r w:rsidR="009A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wydarzenia, gdzie </w:t>
      </w:r>
      <w:r w:rsidR="007C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odkrywaliśmy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różnych wymiarach dar</w:t>
      </w:r>
      <w:r w:rsid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Ruchu. Warto t</w:t>
      </w:r>
      <w:r w:rsidR="00237B3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wspomnieć</w:t>
      </w:r>
      <w:r w:rsidR="00D4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 stacje naszego jubileuszu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premierę I </w:t>
      </w:r>
      <w:r w:rsidRP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>tomu albumu jubileuszowego,</w:t>
      </w:r>
      <w:r w:rsidR="007C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6FF7" w:rsidRP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majową </w:t>
      </w:r>
      <w:r w:rsidR="0091404D" w:rsidRP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46FF7" w:rsidRP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yprawę </w:t>
      </w:r>
      <w:r w:rsidR="0091404D" w:rsidRP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46FF7" w:rsidRP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twartych </w:t>
      </w:r>
      <w:r w:rsidR="00D46FF7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>Oczu na Roztocze</w:t>
      </w:r>
      <w:r w:rsidR="0091404D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6FF7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>jubileuszow</w:t>
      </w:r>
      <w:r w:rsidR="00AF620A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34290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pielgrzymk</w:t>
      </w:r>
      <w:r w:rsidR="00AF620A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34290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Krościenka</w:t>
      </w:r>
      <w:r w:rsidR="00AF620A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Dunajcem</w:t>
      </w:r>
      <w:r w:rsidR="00F80A11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>, a zwłaszcza</w:t>
      </w:r>
      <w:r w:rsidR="00AF620A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4290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>cenne spotkani</w:t>
      </w:r>
      <w:r w:rsidR="007060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34290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świadkami życia ks. </w:t>
      </w:r>
      <w:r w:rsidR="00D46FF7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Franciszka</w:t>
      </w:r>
      <w:r w:rsidR="00E34290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Blachnickiego, s. Jadwigi Skudro</w:t>
      </w:r>
      <w:r w:rsidR="00AF620A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ks. Wojciecha Danielskiego</w:t>
      </w:r>
      <w:r w:rsidR="00325526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6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188" w:rsidRPr="00731188">
        <w:rPr>
          <w:rFonts w:ascii="Times New Roman" w:eastAsia="Times New Roman" w:hAnsi="Times New Roman" w:cs="Times New Roman"/>
          <w:sz w:val="24"/>
          <w:szCs w:val="24"/>
          <w:lang w:eastAsia="pl-PL"/>
        </w:rPr>
        <w:t>W listopadzie hucznie świętowaliśmy podczas balu z okazji 50-lecia Domowego Kościoła.</w:t>
      </w:r>
    </w:p>
    <w:p w14:paraId="00CE800B" w14:textId="0DEEF377" w:rsidR="00F66D38" w:rsidRDefault="00AF620A" w:rsidP="00F66D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="00BF2E5E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P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splótł się </w:t>
      </w:r>
      <w:r w:rsidR="009A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ważnymi dla całego Ruchu Światło-Życie jubileuszami: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50-leciem aktu oddania Go Niepokalanej Matce Kościoła, </w:t>
      </w:r>
      <w:r w:rsidR="00C9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65-leciem istnienia INMK,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50-leciem istnienia Domowego Kościoła, gałęzi rodzinnej Ruchu oraz 50-leciem Instytutu Formacji Pastoralno-Liturgicznej, gdzie swoją przestrzeń wzrostu mogą odnaleźć kapłani. </w:t>
      </w:r>
      <w:r w:rsidR="00ED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Wielu z nas wyruszyło do Krościenka nad Dunajcem oraz Częstochowy, skorzystało z </w:t>
      </w:r>
      <w:r w:rsidR="009A14DA">
        <w:rPr>
          <w:rFonts w:ascii="Times New Roman" w:eastAsia="Times New Roman" w:hAnsi="Times New Roman" w:cs="Times New Roman"/>
          <w:sz w:val="24"/>
          <w:szCs w:val="24"/>
          <w:lang w:eastAsia="pl-PL"/>
        </w:rPr>
        <w:t>okazj</w:t>
      </w:r>
      <w:r w:rsidR="00ED625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A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3F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wspólnego pielgrzymowania </w:t>
      </w:r>
      <w:r w:rsidR="007C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doświadczenia </w:t>
      </w:r>
      <w:r w:rsidR="003F4E9A">
        <w:rPr>
          <w:rFonts w:ascii="Times New Roman" w:eastAsia="Times New Roman" w:hAnsi="Times New Roman" w:cs="Times New Roman"/>
          <w:sz w:val="24"/>
          <w:szCs w:val="24"/>
          <w:lang w:eastAsia="pl-PL"/>
        </w:rPr>
        <w:t>Ruchu w wymiarze ogólnopolskim, światowym.</w:t>
      </w:r>
      <w:r w:rsidR="006E0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9361ED" w14:textId="6F19FCAE" w:rsidR="00D46FF7" w:rsidRPr="002A461F" w:rsidRDefault="00B057CB" w:rsidP="002A4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Cieszymy się, że podczas tak wielu spotkań udało nam się wspominać</w:t>
      </w:r>
      <w:r w:rsidR="000B4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wydarzenia, postacie </w:t>
      </w:r>
      <w:r w:rsidR="00194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4E94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przesłanie zostawione nam przez Założycieli naszej wspólnoty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 w:rsidR="000B4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dziękować dobremu Bogu za wszelkie dobro jakie stało się udziałem tak wielu osób w 50 latach istnienia </w:t>
      </w:r>
      <w:r w:rsidR="00545DC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azy na naszych terenach. </w:t>
      </w:r>
      <w:r w:rsidR="00B74FDA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</w:t>
      </w:r>
      <w:r w:rsidR="00F6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które w znaczący sposób</w:t>
      </w:r>
      <w:r w:rsidR="00F66D38" w:rsidRPr="00F6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D38" w:rsidRPr="00281E2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przyczyniły się do powstawania i rozwoju Ruchu w diecezji, został</w:t>
      </w:r>
      <w:r w:rsid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6D38" w:rsidRPr="0028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uhonorowan</w:t>
      </w:r>
      <w:r w:rsidR="00AF620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66D38" w:rsidRPr="0028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statuetkami „Kłosy oazy”. </w:t>
      </w:r>
      <w:r w:rsidR="00B74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 otrzymają je podczas gali 9 grudnia. </w:t>
      </w:r>
      <w:r w:rsidR="0006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Chcemy </w:t>
      </w:r>
      <w:r w:rsidR="00B74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kolejnych latach kontynuować </w:t>
      </w:r>
      <w:r w:rsidR="00666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przyznawanie tego </w:t>
      </w:r>
      <w:r w:rsidR="00060968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</w:t>
      </w:r>
      <w:r w:rsidR="001A64E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6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B4E94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Piękną pamiątką złotego jubileuszu będą dwa tomu albumu,</w:t>
      </w:r>
      <w:r w:rsidR="00F6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udało się nam przygotować dzięki zaangażowaniu wielu oazowiczów. Wspomnienia, świadectwa, zdjęcia – to wszystko składa się na wielką mozaikę </w:t>
      </w:r>
      <w:r w:rsidR="00DB331E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</w:t>
      </w:r>
      <w:r w:rsidR="0091404D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lubelskiej oazy</w:t>
      </w:r>
      <w:r w:rsidR="00F66D38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którą wszystkim autorom oraz redaktorom albumu dziękujemy. </w:t>
      </w:r>
      <w:r w:rsidR="00AF620A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Wspaniałą </w:t>
      </w:r>
      <w:r w:rsidR="00D30DA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dokumentacją</w:t>
      </w:r>
      <w:r w:rsidR="00AF620A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czasu są także ś</w:t>
      </w:r>
      <w:r w:rsidR="00933885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>wiadectwa</w:t>
      </w:r>
      <w:r w:rsidR="00AF620A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najstarszych oazowiczów z diecezji, którzy stoją u początków Ruchu </w:t>
      </w:r>
      <w:r w:rsidR="00FF57AF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>na Lubelszczyźnie</w:t>
      </w:r>
      <w:r w:rsidR="00AF620A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Można je odn</w:t>
      </w:r>
      <w:r w:rsidR="00933885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F620A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>leźć i odsłuchać na</w:t>
      </w:r>
      <w:r w:rsidR="00933885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20A" w:rsidRPr="0035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naszym kanale YouTube. </w:t>
      </w:r>
    </w:p>
    <w:p w14:paraId="43079126" w14:textId="28F25BD6" w:rsidR="003040A8" w:rsidRDefault="00926111" w:rsidP="003040A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czerwcu udało się zakończyć remont w jednym z domów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Ruchu na</w:t>
      </w:r>
      <w:r w:rsidR="00933885" w:rsidRPr="00926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Sławinku</w:t>
      </w:r>
      <w:r w:rsidRPr="00926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były prowadzone na poziomie -1 w domu z kaplicą. </w:t>
      </w:r>
      <w:r w:rsidR="0009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Najpierw osuszono wszystkie pomieszczenia. </w:t>
      </w:r>
      <w:r w:rsidRPr="00926111">
        <w:rPr>
          <w:rFonts w:ascii="Times New Roman" w:eastAsia="Times New Roman" w:hAnsi="Times New Roman" w:cs="Times New Roman"/>
          <w:sz w:val="24"/>
          <w:szCs w:val="24"/>
          <w:lang w:eastAsia="pl-PL"/>
        </w:rPr>
        <w:t>Trzy pokoje, które tam się znajdują, mają swoje łazienki. Oprócz tego wyremontowano aneks kuchenny.</w:t>
      </w:r>
      <w:r w:rsidR="0009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 za modlitwę i okazane wsparcie dziękujemy. Zapraszamy </w:t>
      </w:r>
      <w:r w:rsidR="00EA1271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gorąco do wspólnej modlitwy w ośrodku – w każdy wtorek o godz. 18</w:t>
      </w:r>
      <w:r w:rsidR="00075AD0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EA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tam odprawian</w:t>
      </w:r>
      <w:r w:rsidR="0006096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A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 święta w intencji Ruchu Światło-Życie naszej </w:t>
      </w:r>
      <w:r w:rsidR="00C610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A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rchidiecezji, </w:t>
      </w:r>
      <w:r w:rsidR="00092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1271">
        <w:rPr>
          <w:rFonts w:ascii="Times New Roman" w:eastAsia="Times New Roman" w:hAnsi="Times New Roman" w:cs="Times New Roman"/>
          <w:sz w:val="24"/>
          <w:szCs w:val="24"/>
          <w:lang w:eastAsia="pl-PL"/>
        </w:rPr>
        <w:t>a w każdy czwartek nieszpory i adoracja o godz. 19.</w:t>
      </w:r>
      <w:r w:rsidR="00075AD0">
        <w:rPr>
          <w:rFonts w:ascii="Times New Roman" w:eastAsia="Times New Roman" w:hAnsi="Times New Roman" w:cs="Times New Roman"/>
          <w:sz w:val="24"/>
          <w:szCs w:val="24"/>
          <w:lang w:eastAsia="pl-PL"/>
        </w:rPr>
        <w:t>00.</w:t>
      </w:r>
      <w:r w:rsidR="00EA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7F355B" w14:textId="1474B0E2" w:rsidR="00B11EB3" w:rsidRPr="00B11EB3" w:rsidRDefault="006C1403" w:rsidP="00B11EB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Kolejnym </w:t>
      </w:r>
      <w:r w:rsidR="00706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etapem </w:t>
      </w:r>
      <w:r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naszego jubileuszu był udział w </w:t>
      </w:r>
      <w:r w:rsidR="003040A8"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 Pieszej </w:t>
      </w:r>
      <w:r w:rsidR="00933885"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>Pielgrzym</w:t>
      </w:r>
      <w:r w:rsidR="003040A8"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>ce Lubelskiej</w:t>
      </w:r>
      <w:r w:rsidR="00933885"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Jasną Górę – </w:t>
      </w:r>
      <w:r w:rsid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33885"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Drogowskazy Nowego Człowieka</w:t>
      </w:r>
      <w:r w:rsid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33885"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40A8"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Zostaliśmy partnerami tego wydarzenia</w:t>
      </w:r>
      <w:r w:rsid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040A8"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2C3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moderator diecezjalny</w:t>
      </w:r>
      <w:r w:rsidR="003040A8"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ojcem duchownym wędrujących do Częstochowy, </w:t>
      </w:r>
      <w:r w:rsidR="00060968">
        <w:rPr>
          <w:rFonts w:ascii="Times New Roman" w:eastAsia="Times New Roman" w:hAnsi="Times New Roman" w:cs="Times New Roman"/>
          <w:sz w:val="24"/>
          <w:szCs w:val="24"/>
          <w:lang w:eastAsia="pl-PL"/>
        </w:rPr>
        <w:t>zaś</w:t>
      </w:r>
      <w:r w:rsid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kilku oazowiczów </w:t>
      </w:r>
      <w:r w:rsidR="003040A8"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</w:t>
      </w:r>
      <w:r w:rsid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="003040A8" w:rsidRP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konferencje oparte na 10 krokach ku dojrzałości chrześcijańskiej, które </w:t>
      </w:r>
      <w:r w:rsid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odsłuchiwali</w:t>
      </w:r>
      <w:r w:rsidR="005D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0A8">
        <w:rPr>
          <w:rFonts w:ascii="Times New Roman" w:eastAsia="Times New Roman" w:hAnsi="Times New Roman" w:cs="Times New Roman"/>
          <w:sz w:val="24"/>
          <w:szCs w:val="24"/>
          <w:lang w:eastAsia="pl-PL"/>
        </w:rPr>
        <w:t>pielgrzymi.</w:t>
      </w:r>
      <w:r w:rsidR="00794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4D15">
        <w:rPr>
          <w:rFonts w:ascii="Times New Roman" w:eastAsia="Times New Roman" w:hAnsi="Times New Roman" w:cs="Times New Roman"/>
          <w:sz w:val="24"/>
          <w:szCs w:val="24"/>
          <w:lang w:eastAsia="pl-PL"/>
        </w:rPr>
        <w:t>Na szlaku można było spotkać wielu członków Ruchu, ucieszyć się sobą nawzajem i wspólnym trudem wędrówki.</w:t>
      </w:r>
      <w:r w:rsidR="00794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AD0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tej inicjatywie wiele osób usłyszało o ks. Franciszku Blachnickim i o tym czym jest Ruch Światło-Życie.</w:t>
      </w:r>
      <w:r w:rsidR="00075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6C6F05" w14:textId="4FBB5981" w:rsidR="00933885" w:rsidRPr="003A321A" w:rsidRDefault="00493846" w:rsidP="0023118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październikowe 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wieczory, </w:t>
      </w:r>
      <w:r w:rsidR="00E862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2C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projekcję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EB3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46FF7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 śladami Blachnickiego</w:t>
      </w:r>
      <w:r w:rsidR="00B11EB3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wnętrzu kościoła pw. bł. Piotra Jerzego Frassati, </w:t>
      </w:r>
      <w:r w:rsidR="003146CC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poznawaliśmy </w:t>
      </w:r>
      <w:r w:rsidR="00E862C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związki</w:t>
      </w:r>
      <w:r w:rsidR="00E55EC3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naszego założyciela</w:t>
      </w:r>
      <w:r w:rsidR="00E86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Kozim Grodem</w:t>
      </w:r>
      <w:r w:rsidR="00E55EC3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146CC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EC3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wydarzenia organizowanego we współpracy z Fundacją Dantis oraz parafią przygotowany został mapping wraz z muzyką</w:t>
      </w:r>
      <w:r w:rsidR="003146CC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EC3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i narracją lektorską dotyczącą działalności księdza Franciszka w Lublinie. Zainteresowani otrzymali także przygotowan</w:t>
      </w:r>
      <w:r w:rsidR="001E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folder ukazujący </w:t>
      </w:r>
      <w:r w:rsidR="00E55EC3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Blachnickiego</w:t>
      </w:r>
      <w:r w:rsidR="001E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naszym mieście</w:t>
      </w:r>
      <w:r w:rsidR="00780E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5E4084" w14:textId="6000C4E9" w:rsidR="00D103D8" w:rsidRPr="003A321A" w:rsidRDefault="007C2FFE" w:rsidP="0023118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ogromnej hojności wielu oazowiczów, mogliśmy wesprzeć Ruch Światło-Życie w Kenii. Podczas zbiórek na RDW udało nam się </w:t>
      </w:r>
      <w:r w:rsidRPr="00C6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pozyskać </w:t>
      </w:r>
      <w:r w:rsidR="00C61024" w:rsidRPr="00C61024">
        <w:rPr>
          <w:rFonts w:ascii="Times New Roman" w:eastAsia="Times New Roman" w:hAnsi="Times New Roman" w:cs="Times New Roman"/>
          <w:sz w:val="24"/>
          <w:szCs w:val="24"/>
          <w:lang w:eastAsia="pl-PL"/>
        </w:rPr>
        <w:t>9344, 99</w:t>
      </w:r>
      <w:r w:rsidR="00E37491" w:rsidRPr="00C6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24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C6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61024" w:rsidRPr="00C61024">
        <w:rPr>
          <w:rFonts w:ascii="Times New Roman" w:eastAsia="Times New Roman" w:hAnsi="Times New Roman" w:cs="Times New Roman"/>
          <w:sz w:val="24"/>
          <w:szCs w:val="24"/>
          <w:lang w:eastAsia="pl-PL"/>
        </w:rPr>
        <w:t>3,08</w:t>
      </w:r>
      <w:r w:rsidR="00C61024">
        <w:rPr>
          <w:rFonts w:ascii="Times New Roman" w:eastAsia="Times New Roman" w:hAnsi="Times New Roman" w:cs="Times New Roman"/>
          <w:sz w:val="24"/>
          <w:szCs w:val="24"/>
          <w:lang w:eastAsia="pl-PL"/>
        </w:rPr>
        <w:t>€</w:t>
      </w:r>
      <w:r w:rsidR="00C61024" w:rsidRPr="00C6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0,01$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Zakupione </w:t>
      </w:r>
      <w:r w:rsidR="00E37491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 pieniądze 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 i pozostałe środki ks. Jerzy zawiózł do ośrodka Shalom Home. Warto wspomnieć, że już od 2014 r. do Afryki regularnie przyjeżdżają animatorzy z Polski, Ruch podejmuje tam działania charytatywne</w:t>
      </w:r>
      <w:r w:rsidR="00E37491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formacyjne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37491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577E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wspomnianym domu od marca 2020 r. na stałe przebywa animatorka z Archidiecezji Krakowskiej – Ewa Korbut, która koordynuje działania na miejscu i wspiera proces kształtowania się oazy na tamtejszych ziemiach.</w:t>
      </w:r>
    </w:p>
    <w:p w14:paraId="75FC0512" w14:textId="041209C5" w:rsidR="00933885" w:rsidRPr="003A321A" w:rsidRDefault="002B6D48" w:rsidP="009338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 </w:t>
      </w:r>
      <w:r w:rsidR="00012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r w:rsidR="00933885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także intensywne prace przy powstawaniu naszego ośrodka w Zalesiu. 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hojności Boga, </w:t>
      </w:r>
      <w:r w:rsidR="008764FE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nieodzownym 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wsparciu </w:t>
      </w:r>
      <w:r w:rsidR="008764FE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merytorycznym i finansowym 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Archidiecezji Lubelskiej</w:t>
      </w:r>
      <w:r w:rsidR="008764FE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ofiarności wielu darczyńców</w:t>
      </w:r>
      <w:r w:rsidR="00795274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4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4FE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dom rozrastał się</w:t>
      </w:r>
      <w:r w:rsidR="00075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4FE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naszych oczach. W istniejącej części </w:t>
      </w:r>
      <w:r w:rsidR="00795274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zamontowana kotłownia</w:t>
      </w:r>
      <w:r w:rsidR="0070602F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5274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parapety wewnętrzne, </w:t>
      </w:r>
      <w:r w:rsidR="0070602F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klimatyzac</w:t>
      </w:r>
      <w:r w:rsidR="00075AD0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70602F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, zabudowano wszystkie</w:t>
      </w:r>
      <w:r w:rsidR="00075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02F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instalacje, </w:t>
      </w:r>
      <w:r w:rsidR="00795274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wykonano </w:t>
      </w:r>
      <w:r w:rsidR="0007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nowe </w:t>
      </w:r>
      <w:r w:rsidR="00795274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>wylewki</w:t>
      </w:r>
      <w:r w:rsidR="0070602F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Udało się także położyć płytki </w:t>
      </w:r>
      <w:r w:rsidR="00075AD0">
        <w:rPr>
          <w:rFonts w:ascii="Times New Roman" w:hAnsi="Times New Roman" w:cs="Times New Roman"/>
          <w:sz w:val="24"/>
          <w:szCs w:val="24"/>
          <w:shd w:val="clear" w:color="auto" w:fill="FFFFFF"/>
        </w:rPr>
        <w:t>w części łazienek</w:t>
      </w:r>
      <w:r w:rsidR="0070602F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>. Nadbudowaliśmy jedno piętro, by zwiększyć liczbę pokoi dla gości</w:t>
      </w:r>
      <w:r w:rsidR="00E37491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64E5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37491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całość budynku </w:t>
      </w:r>
      <w:r w:rsidR="00075AD0">
        <w:rPr>
          <w:rFonts w:ascii="Times New Roman" w:hAnsi="Times New Roman" w:cs="Times New Roman"/>
          <w:sz w:val="24"/>
          <w:szCs w:val="24"/>
          <w:shd w:val="clear" w:color="auto" w:fill="FFFFFF"/>
        </w:rPr>
        <w:t>mamy nadzieję przykryć</w:t>
      </w:r>
      <w:r w:rsidR="00565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dachem</w:t>
      </w:r>
      <w:r w:rsidR="00E37491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602F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>Rozpoczęła się też rozbudowa ośrodka, w</w:t>
      </w:r>
      <w:r w:rsidR="00E37491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602F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>nowej części swoje miejsce znajdą: kuchnia, jadalnia, sala konferencyjna na dole budynku, a wyżej kaplica</w:t>
      </w:r>
      <w:r w:rsidR="00CE7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kolejne pokoje</w:t>
      </w:r>
      <w:r w:rsidR="0070602F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5274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>Cieszymy się, że udało nam się kilka razy spotkać</w:t>
      </w:r>
      <w:r w:rsidR="00987645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5274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>na wspólny</w:t>
      </w:r>
      <w:r w:rsidR="006E0E21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795274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E21">
        <w:rPr>
          <w:rFonts w:ascii="Times New Roman" w:hAnsi="Times New Roman" w:cs="Times New Roman"/>
          <w:sz w:val="24"/>
          <w:szCs w:val="24"/>
          <w:shd w:val="clear" w:color="auto" w:fill="FFFFFF"/>
        </w:rPr>
        <w:t>pracach na</w:t>
      </w:r>
      <w:r w:rsidR="00795274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teren</w:t>
      </w:r>
      <w:r w:rsidR="006E0E21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="00795274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wokół domu.</w:t>
      </w:r>
      <w:r w:rsidR="00666356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602F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Niech </w:t>
      </w:r>
      <w:r w:rsidR="00987645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>Bóg prowadzi to dzieło dalej, abyśmy mogli jak najszybciej otworzyć nasz dom</w:t>
      </w:r>
      <w:r w:rsidR="003065CC" w:rsidRPr="003A32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72099C" w14:textId="585E6895" w:rsidR="003B30E6" w:rsidRDefault="007C2FFE" w:rsidP="003B3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nami </w:t>
      </w:r>
      <w:r w:rsidR="00666356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 rok, mogłoby się wydawać tak zwyczajny </w:t>
      </w:r>
      <w:r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formacji w grupach, kręgach, wspólnotach.</w:t>
      </w:r>
      <w:r w:rsidR="00D46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356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to w tej </w:t>
      </w:r>
      <w:r w:rsidR="00045D91" w:rsidRPr="003A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prostej, często przeżywanej </w:t>
      </w:r>
      <w:r w:rsidR="00045D91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zabieganiu i troskach, </w:t>
      </w:r>
      <w:r w:rsidR="00666356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codzienności tkwi sedno życia </w:t>
      </w:r>
      <w:r w:rsidR="003A5923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naszego rozwoju. </w:t>
      </w:r>
      <w:r w:rsidR="008A0336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Rekolekcje, dni wspólnoty, wiele podejmowanych inicjatyw </w:t>
      </w:r>
      <w:r w:rsidR="00045D91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członków naszej wspólnoty </w:t>
      </w:r>
      <w:r w:rsidR="008A0336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>to szansa na zgłębianie charyzmatu</w:t>
      </w:r>
      <w:r w:rsidR="008F7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Ruchu</w:t>
      </w:r>
      <w:r w:rsidR="00045D91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życie nim coraz bardziej świadomie</w:t>
      </w:r>
      <w:r w:rsidR="008A0336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45D91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>To zadanie, by budować żywy Kościół swoją pracą, cierpieniem, trudem, radością i</w:t>
      </w:r>
      <w:r w:rsidR="003865B3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D91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podejmowaniem nowych wyzwa</w:t>
      </w:r>
      <w:r w:rsid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8F7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codzienności </w:t>
      </w:r>
      <w:r w:rsidR="00FB669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45D91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wiarą. </w:t>
      </w:r>
      <w:r w:rsidR="003A5923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>To jak kształtujemy oazę w tym momencie</w:t>
      </w:r>
      <w:r w:rsidR="008A0336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923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>ma znaczenie dla kolejnych pokoleń.</w:t>
      </w:r>
      <w:r w:rsid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</w:t>
      </w:r>
      <w:r w:rsidR="002A5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>w kwietniu 2024 r. spotkamy</w:t>
      </w:r>
      <w:r w:rsidR="0033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na </w:t>
      </w:r>
      <w:r w:rsidR="00706526" w:rsidRP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>V Kongregacji Diakonii Ruchu Światło-</w:t>
      </w:r>
      <w:r w:rsid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526" w:rsidRP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Archidiecezji Lubelskiej</w:t>
      </w:r>
      <w:r w:rsid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6526" w:rsidRP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Chcemy w tych dniach w atmosferze modlitwy, </w:t>
      </w:r>
      <w:r w:rsidR="002A53F1">
        <w:rPr>
          <w:rFonts w:ascii="Times New Roman" w:eastAsia="Times New Roman" w:hAnsi="Times New Roman" w:cs="Times New Roman"/>
          <w:sz w:val="24"/>
          <w:szCs w:val="24"/>
          <w:lang w:eastAsia="pl-PL"/>
        </w:rPr>
        <w:t>zasłuchania w głos Pana</w:t>
      </w:r>
      <w:r w:rsidR="00706526" w:rsidRP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526" w:rsidRP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>nade wszystko czytania znaków czasu pochylić się nad kondycją Oazy w</w:t>
      </w:r>
      <w:r w:rsid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526" w:rsidRP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>naszej Archidiecezji.</w:t>
      </w:r>
      <w:r w:rsidR="003A5923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Zawierzajmy się Maryi, patronce Ruchu</w:t>
      </w:r>
      <w:r w:rsidR="001D6F77">
        <w:rPr>
          <w:rFonts w:ascii="Times New Roman" w:eastAsia="Times New Roman" w:hAnsi="Times New Roman" w:cs="Times New Roman"/>
          <w:sz w:val="24"/>
          <w:szCs w:val="24"/>
          <w:lang w:eastAsia="pl-PL"/>
        </w:rPr>
        <w:t>, by nas w tym wszystkim prowadziła.</w:t>
      </w:r>
      <w:r w:rsidR="00706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AA42DB" w14:textId="0C7D4C73" w:rsidR="005F3913" w:rsidRDefault="00933885" w:rsidP="007065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Niepokalana Matko Kościoła</w:t>
      </w:r>
      <w:r w:rsidR="00BA0B9F"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aby Kościół żywy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 się żywy we mnie!</w:t>
      </w:r>
      <w:r w:rsidR="005F391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5D511F8" wp14:editId="0C36EE8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55310" cy="749935"/>
            <wp:effectExtent l="0" t="0" r="2540" b="0"/>
            <wp:wrapSquare wrapText="bothSides"/>
            <wp:docPr id="10966514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651471" name="Obraz 109665147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4" r="10848"/>
                    <a:stretch/>
                  </pic:blipFill>
                  <pic:spPr bwMode="auto">
                    <a:xfrm>
                      <a:off x="0" y="0"/>
                      <a:ext cx="5655310" cy="74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70CF2" w14:textId="3EC06E9B" w:rsidR="00B463C9" w:rsidRDefault="00B463C9" w:rsidP="000D0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7CEF8" w14:textId="77777777" w:rsidR="00E747F3" w:rsidRPr="00281E22" w:rsidRDefault="00E747F3" w:rsidP="000D0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747F3" w:rsidRPr="00281E22" w:rsidSect="003A5923">
      <w:headerReference w:type="first" r:id="rId9"/>
      <w:footerReference w:type="first" r:id="rId10"/>
      <w:type w:val="continuous"/>
      <w:pgSz w:w="11906" w:h="16838"/>
      <w:pgMar w:top="720" w:right="720" w:bottom="720" w:left="720" w:header="709" w:footer="7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D6F1" w14:textId="77777777" w:rsidR="00211869" w:rsidRDefault="00211869" w:rsidP="00A562F0">
      <w:pPr>
        <w:spacing w:after="0" w:line="240" w:lineRule="auto"/>
      </w:pPr>
      <w:r>
        <w:separator/>
      </w:r>
    </w:p>
  </w:endnote>
  <w:endnote w:type="continuationSeparator" w:id="0">
    <w:p w14:paraId="0E49D56A" w14:textId="77777777" w:rsidR="00211869" w:rsidRDefault="00211869" w:rsidP="00A5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8BE1" w14:textId="558B93E6" w:rsidR="00DF7EFB" w:rsidRPr="006E08A1" w:rsidRDefault="00DF7EFB" w:rsidP="006E08A1">
    <w:pPr>
      <w:pBdr>
        <w:bottom w:val="single" w:sz="6" w:space="1" w:color="auto"/>
      </w:pBdr>
      <w:spacing w:after="0" w:line="240" w:lineRule="auto"/>
      <w:rPr>
        <w:rFonts w:ascii="Book Antiqua" w:hAnsi="Book Antiqua"/>
        <w:sz w:val="2"/>
        <w:szCs w:val="20"/>
      </w:rPr>
    </w:pPr>
  </w:p>
  <w:p w14:paraId="1F2F409F" w14:textId="5C195E03" w:rsidR="00DF7EFB" w:rsidRPr="00281E22" w:rsidRDefault="00DF7EFB" w:rsidP="006E08A1">
    <w:pPr>
      <w:spacing w:after="0" w:line="240" w:lineRule="auto"/>
      <w:jc w:val="center"/>
      <w:rPr>
        <w:rFonts w:ascii="Book Antiqua" w:hAnsi="Book Antiqua"/>
        <w:sz w:val="18"/>
        <w:szCs w:val="20"/>
      </w:rPr>
    </w:pPr>
    <w:r w:rsidRPr="00281E22">
      <w:rPr>
        <w:rFonts w:ascii="Book Antiqua" w:hAnsi="Book Antiqua"/>
        <w:sz w:val="18"/>
        <w:szCs w:val="20"/>
      </w:rPr>
      <w:t>Diakonia Ruchu Światło-Życie Archidiecezji Lubelskiej</w:t>
    </w:r>
  </w:p>
  <w:p w14:paraId="54869974" w14:textId="342A76B9" w:rsidR="00DF7EFB" w:rsidRPr="00281E22" w:rsidRDefault="00DF7EFB" w:rsidP="006E08A1">
    <w:pPr>
      <w:spacing w:after="0" w:line="240" w:lineRule="auto"/>
      <w:jc w:val="center"/>
      <w:rPr>
        <w:rFonts w:ascii="Book Antiqua" w:hAnsi="Book Antiqua"/>
        <w:sz w:val="18"/>
        <w:szCs w:val="20"/>
      </w:rPr>
    </w:pPr>
    <w:r w:rsidRPr="00281E22">
      <w:rPr>
        <w:rFonts w:ascii="Book Antiqua" w:hAnsi="Book Antiqua"/>
        <w:sz w:val="18"/>
        <w:szCs w:val="20"/>
      </w:rPr>
      <w:t>ul. Skierki 12, 20-601 Lublin; www.lublin.oaza.pl</w:t>
    </w:r>
  </w:p>
  <w:p w14:paraId="01DF4F59" w14:textId="77777777" w:rsidR="00DF7EFB" w:rsidRPr="00281E22" w:rsidRDefault="00DF7EFB" w:rsidP="006E08A1">
    <w:pPr>
      <w:spacing w:after="0" w:line="240" w:lineRule="auto"/>
      <w:jc w:val="center"/>
      <w:rPr>
        <w:rFonts w:ascii="Book Antiqua" w:hAnsi="Book Antiqua"/>
        <w:sz w:val="18"/>
        <w:szCs w:val="20"/>
      </w:rPr>
    </w:pPr>
    <w:r w:rsidRPr="00281E22">
      <w:rPr>
        <w:rFonts w:ascii="Book Antiqua" w:hAnsi="Book Antiqua"/>
        <w:sz w:val="18"/>
        <w:szCs w:val="20"/>
      </w:rPr>
      <w:t>tel. 609574034; mail: moderator.lublin.oaza@gmail.com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F81C" w14:textId="77777777" w:rsidR="00211869" w:rsidRDefault="00211869" w:rsidP="00A562F0">
      <w:pPr>
        <w:spacing w:after="0" w:line="240" w:lineRule="auto"/>
      </w:pPr>
      <w:r>
        <w:separator/>
      </w:r>
    </w:p>
  </w:footnote>
  <w:footnote w:type="continuationSeparator" w:id="0">
    <w:p w14:paraId="1F023674" w14:textId="77777777" w:rsidR="00211869" w:rsidRDefault="00211869" w:rsidP="00A5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6FF4" w14:textId="139FABF6" w:rsidR="004B5AED" w:rsidRPr="006E08A1" w:rsidRDefault="00FF42BA" w:rsidP="00FF42BA">
    <w:pPr>
      <w:pStyle w:val="Nagwek"/>
      <w:tabs>
        <w:tab w:val="clear" w:pos="4536"/>
        <w:tab w:val="clear" w:pos="9072"/>
      </w:tabs>
      <w:rPr>
        <w:sz w:val="8"/>
      </w:rPr>
    </w:pPr>
    <w:r w:rsidRPr="006E08A1">
      <w:rPr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C2CAC" wp14:editId="3790A3B8">
              <wp:simplePos x="0" y="0"/>
              <wp:positionH relativeFrom="margin">
                <wp:posOffset>3834765</wp:posOffset>
              </wp:positionH>
              <wp:positionV relativeFrom="paragraph">
                <wp:posOffset>692822</wp:posOffset>
              </wp:positionV>
              <wp:extent cx="2269066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69066" cy="0"/>
                      </a:xfrm>
                      <a:prstGeom prst="line">
                        <a:avLst/>
                      </a:prstGeom>
                      <a:ln w="25400" cap="rnd" cmpd="sng">
                        <a:solidFill>
                          <a:schemeClr val="tx1">
                            <a:alpha val="98000"/>
                          </a:schemeClr>
                        </a:solidFill>
                        <a:round/>
                      </a:ln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3D805E" id="Łącznik prosty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.95pt,54.55pt" to="480.6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" strokecolor="black [3213]" strokeweight="2pt">
              <v:stroke opacity="64250f" endcap="round"/>
              <w10:wrap anchorx="margin"/>
            </v:line>
          </w:pict>
        </mc:Fallback>
      </mc:AlternateContent>
    </w:r>
    <w:r w:rsidRPr="006E08A1">
      <w:rPr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D80F6" wp14:editId="6F94C99E">
              <wp:simplePos x="0" y="0"/>
              <wp:positionH relativeFrom="margin">
                <wp:posOffset>0</wp:posOffset>
              </wp:positionH>
              <wp:positionV relativeFrom="paragraph">
                <wp:posOffset>688794</wp:posOffset>
              </wp:positionV>
              <wp:extent cx="2279073" cy="5599"/>
              <wp:effectExtent l="0" t="0" r="2603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279073" cy="5599"/>
                      </a:xfrm>
                      <a:prstGeom prst="line">
                        <a:avLst/>
                      </a:prstGeom>
                      <a:ln w="25400" cap="rnd" cmpd="sng">
                        <a:solidFill>
                          <a:schemeClr val="tx1"/>
                        </a:solidFill>
                        <a:round/>
                      </a:ln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CA63D" id="Łącznik prosty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4.25pt" to="179.4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" strokecolor="black [3213]" strokeweight="2pt">
              <v:stroke endcap="round"/>
              <w10:wrap anchorx="margin"/>
            </v:line>
          </w:pict>
        </mc:Fallback>
      </mc:AlternateContent>
    </w:r>
    <w:r w:rsidRPr="006E08A1">
      <w:rPr>
        <w:noProof/>
        <w:sz w:val="8"/>
      </w:rPr>
      <w:drawing>
        <wp:anchor distT="0" distB="0" distL="114300" distR="114300" simplePos="0" relativeHeight="251662336" behindDoc="1" locked="0" layoutInCell="1" allowOverlap="1" wp14:anchorId="63C0168C" wp14:editId="3471385C">
          <wp:simplePos x="0" y="0"/>
          <wp:positionH relativeFrom="margin">
            <wp:align>center</wp:align>
          </wp:positionH>
          <wp:positionV relativeFrom="page">
            <wp:posOffset>365760</wp:posOffset>
          </wp:positionV>
          <wp:extent cx="1524000" cy="914400"/>
          <wp:effectExtent l="0" t="0" r="0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8FC041E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17F04"/>
    <w:multiLevelType w:val="hybridMultilevel"/>
    <w:tmpl w:val="FFF4D56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0508B"/>
    <w:multiLevelType w:val="hybridMultilevel"/>
    <w:tmpl w:val="FDFC611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1C0"/>
    <w:multiLevelType w:val="hybridMultilevel"/>
    <w:tmpl w:val="AA7622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7961EC"/>
    <w:multiLevelType w:val="hybridMultilevel"/>
    <w:tmpl w:val="C290BB2C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00058"/>
    <w:multiLevelType w:val="hybridMultilevel"/>
    <w:tmpl w:val="AFFA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77F55"/>
    <w:multiLevelType w:val="hybridMultilevel"/>
    <w:tmpl w:val="E3E44672"/>
    <w:lvl w:ilvl="0" w:tplc="45566094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F82C40"/>
    <w:multiLevelType w:val="hybridMultilevel"/>
    <w:tmpl w:val="15C23BA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8C60F22"/>
    <w:multiLevelType w:val="hybridMultilevel"/>
    <w:tmpl w:val="59A0CE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1D0B53"/>
    <w:multiLevelType w:val="hybridMultilevel"/>
    <w:tmpl w:val="63C63DA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638B5"/>
    <w:multiLevelType w:val="hybridMultilevel"/>
    <w:tmpl w:val="0032F2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0090F"/>
    <w:multiLevelType w:val="hybridMultilevel"/>
    <w:tmpl w:val="2A30D6D8"/>
    <w:lvl w:ilvl="0" w:tplc="C3E832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E0385"/>
    <w:multiLevelType w:val="hybridMultilevel"/>
    <w:tmpl w:val="17E4FF2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142C9"/>
    <w:multiLevelType w:val="hybridMultilevel"/>
    <w:tmpl w:val="68DE9B9C"/>
    <w:lvl w:ilvl="0" w:tplc="3180666C">
      <w:start w:val="1"/>
      <w:numFmt w:val="bullet"/>
      <w:pStyle w:val="Jurek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301BC4"/>
    <w:multiLevelType w:val="hybridMultilevel"/>
    <w:tmpl w:val="E418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47569"/>
    <w:multiLevelType w:val="hybridMultilevel"/>
    <w:tmpl w:val="F5880D7C"/>
    <w:lvl w:ilvl="0" w:tplc="E7A2E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361B"/>
    <w:multiLevelType w:val="hybridMultilevel"/>
    <w:tmpl w:val="DB98D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B706A"/>
    <w:multiLevelType w:val="hybridMultilevel"/>
    <w:tmpl w:val="E1BA2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E6AEC"/>
    <w:multiLevelType w:val="hybridMultilevel"/>
    <w:tmpl w:val="5BC61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60DA8"/>
    <w:multiLevelType w:val="hybridMultilevel"/>
    <w:tmpl w:val="36BE61A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E2A0F"/>
    <w:multiLevelType w:val="hybridMultilevel"/>
    <w:tmpl w:val="B26414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0E66F0"/>
    <w:multiLevelType w:val="hybridMultilevel"/>
    <w:tmpl w:val="C48E0B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57691C"/>
    <w:multiLevelType w:val="hybridMultilevel"/>
    <w:tmpl w:val="DC96F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B4571"/>
    <w:multiLevelType w:val="hybridMultilevel"/>
    <w:tmpl w:val="58D662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51B3E"/>
    <w:multiLevelType w:val="multilevel"/>
    <w:tmpl w:val="B9E6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03747"/>
    <w:multiLevelType w:val="hybridMultilevel"/>
    <w:tmpl w:val="A6C2E95A"/>
    <w:lvl w:ilvl="0" w:tplc="A8F08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A31E69"/>
    <w:multiLevelType w:val="hybridMultilevel"/>
    <w:tmpl w:val="B2724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2046350">
    <w:abstractNumId w:val="19"/>
  </w:num>
  <w:num w:numId="2" w16cid:durableId="1661347100">
    <w:abstractNumId w:val="27"/>
  </w:num>
  <w:num w:numId="3" w16cid:durableId="1811941532">
    <w:abstractNumId w:val="25"/>
  </w:num>
  <w:num w:numId="4" w16cid:durableId="1229534508">
    <w:abstractNumId w:val="18"/>
  </w:num>
  <w:num w:numId="5" w16cid:durableId="567114007">
    <w:abstractNumId w:val="15"/>
  </w:num>
  <w:num w:numId="6" w16cid:durableId="210926504">
    <w:abstractNumId w:val="11"/>
  </w:num>
  <w:num w:numId="7" w16cid:durableId="2140102105">
    <w:abstractNumId w:val="20"/>
  </w:num>
  <w:num w:numId="8" w16cid:durableId="1602183322">
    <w:abstractNumId w:val="0"/>
  </w:num>
  <w:num w:numId="9" w16cid:durableId="896626347">
    <w:abstractNumId w:val="1"/>
  </w:num>
  <w:num w:numId="10" w16cid:durableId="1529174809">
    <w:abstractNumId w:val="2"/>
  </w:num>
  <w:num w:numId="11" w16cid:durableId="968779108">
    <w:abstractNumId w:val="3"/>
  </w:num>
  <w:num w:numId="12" w16cid:durableId="966356374">
    <w:abstractNumId w:val="9"/>
  </w:num>
  <w:num w:numId="13" w16cid:durableId="289282760">
    <w:abstractNumId w:val="28"/>
  </w:num>
  <w:num w:numId="14" w16cid:durableId="277181941">
    <w:abstractNumId w:val="23"/>
  </w:num>
  <w:num w:numId="15" w16cid:durableId="1163736167">
    <w:abstractNumId w:val="16"/>
  </w:num>
  <w:num w:numId="16" w16cid:durableId="170604694">
    <w:abstractNumId w:val="6"/>
  </w:num>
  <w:num w:numId="17" w16cid:durableId="427237418">
    <w:abstractNumId w:val="7"/>
  </w:num>
  <w:num w:numId="18" w16cid:durableId="865338265">
    <w:abstractNumId w:val="13"/>
  </w:num>
  <w:num w:numId="19" w16cid:durableId="1100681240">
    <w:abstractNumId w:val="29"/>
  </w:num>
  <w:num w:numId="20" w16cid:durableId="599219137">
    <w:abstractNumId w:val="24"/>
  </w:num>
  <w:num w:numId="21" w16cid:durableId="1872062352">
    <w:abstractNumId w:val="8"/>
  </w:num>
  <w:num w:numId="22" w16cid:durableId="266160371">
    <w:abstractNumId w:val="21"/>
  </w:num>
  <w:num w:numId="23" w16cid:durableId="570576249">
    <w:abstractNumId w:val="4"/>
  </w:num>
  <w:num w:numId="24" w16cid:durableId="1477801002">
    <w:abstractNumId w:val="14"/>
  </w:num>
  <w:num w:numId="25" w16cid:durableId="1636257001">
    <w:abstractNumId w:val="12"/>
  </w:num>
  <w:num w:numId="26" w16cid:durableId="10302285">
    <w:abstractNumId w:val="17"/>
  </w:num>
  <w:num w:numId="27" w16cid:durableId="1127971237">
    <w:abstractNumId w:val="5"/>
  </w:num>
  <w:num w:numId="28" w16cid:durableId="1986274277">
    <w:abstractNumId w:val="10"/>
  </w:num>
  <w:num w:numId="29" w16cid:durableId="939143387">
    <w:abstractNumId w:val="22"/>
  </w:num>
  <w:num w:numId="30" w16cid:durableId="2204836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F0"/>
    <w:rsid w:val="00002069"/>
    <w:rsid w:val="00012F74"/>
    <w:rsid w:val="00021E42"/>
    <w:rsid w:val="000319AF"/>
    <w:rsid w:val="00044DE8"/>
    <w:rsid w:val="00045A64"/>
    <w:rsid w:val="00045D91"/>
    <w:rsid w:val="00056162"/>
    <w:rsid w:val="00060968"/>
    <w:rsid w:val="00062D23"/>
    <w:rsid w:val="00067503"/>
    <w:rsid w:val="000742E6"/>
    <w:rsid w:val="00075AD0"/>
    <w:rsid w:val="000767AC"/>
    <w:rsid w:val="000907E9"/>
    <w:rsid w:val="00092164"/>
    <w:rsid w:val="000A21B5"/>
    <w:rsid w:val="000A42D4"/>
    <w:rsid w:val="000B4E94"/>
    <w:rsid w:val="000D0835"/>
    <w:rsid w:val="000D510B"/>
    <w:rsid w:val="000E53D6"/>
    <w:rsid w:val="000F22F9"/>
    <w:rsid w:val="000F740A"/>
    <w:rsid w:val="001049DA"/>
    <w:rsid w:val="001349EB"/>
    <w:rsid w:val="00147D35"/>
    <w:rsid w:val="001673FB"/>
    <w:rsid w:val="0017635A"/>
    <w:rsid w:val="001948E5"/>
    <w:rsid w:val="001953E0"/>
    <w:rsid w:val="001A64EB"/>
    <w:rsid w:val="001B4234"/>
    <w:rsid w:val="001D6F77"/>
    <w:rsid w:val="001E08D6"/>
    <w:rsid w:val="00211869"/>
    <w:rsid w:val="00231180"/>
    <w:rsid w:val="00236367"/>
    <w:rsid w:val="00237B34"/>
    <w:rsid w:val="00262552"/>
    <w:rsid w:val="00280FC2"/>
    <w:rsid w:val="0028126B"/>
    <w:rsid w:val="00281E22"/>
    <w:rsid w:val="00285EE9"/>
    <w:rsid w:val="0028797F"/>
    <w:rsid w:val="00287FE5"/>
    <w:rsid w:val="002A09F1"/>
    <w:rsid w:val="002A461F"/>
    <w:rsid w:val="002A53F1"/>
    <w:rsid w:val="002A5479"/>
    <w:rsid w:val="002B27FB"/>
    <w:rsid w:val="002B6D48"/>
    <w:rsid w:val="002D4E6C"/>
    <w:rsid w:val="002E09B8"/>
    <w:rsid w:val="002E33C6"/>
    <w:rsid w:val="002E551F"/>
    <w:rsid w:val="002F2711"/>
    <w:rsid w:val="003040A8"/>
    <w:rsid w:val="003065CC"/>
    <w:rsid w:val="00310477"/>
    <w:rsid w:val="00313AF6"/>
    <w:rsid w:val="003146CC"/>
    <w:rsid w:val="00317D7E"/>
    <w:rsid w:val="00325526"/>
    <w:rsid w:val="00335622"/>
    <w:rsid w:val="0034130E"/>
    <w:rsid w:val="00345438"/>
    <w:rsid w:val="00353B75"/>
    <w:rsid w:val="00362285"/>
    <w:rsid w:val="003729CB"/>
    <w:rsid w:val="003865B3"/>
    <w:rsid w:val="003A321A"/>
    <w:rsid w:val="003A5923"/>
    <w:rsid w:val="003B30E6"/>
    <w:rsid w:val="003B6156"/>
    <w:rsid w:val="003C1482"/>
    <w:rsid w:val="003F178D"/>
    <w:rsid w:val="003F4E9A"/>
    <w:rsid w:val="00410A2E"/>
    <w:rsid w:val="00415D87"/>
    <w:rsid w:val="00435D92"/>
    <w:rsid w:val="0047549E"/>
    <w:rsid w:val="00475AE3"/>
    <w:rsid w:val="00493846"/>
    <w:rsid w:val="004B3DB0"/>
    <w:rsid w:val="004B5AED"/>
    <w:rsid w:val="004C0B09"/>
    <w:rsid w:val="004D753A"/>
    <w:rsid w:val="004E0492"/>
    <w:rsid w:val="004E0F77"/>
    <w:rsid w:val="004E3C9A"/>
    <w:rsid w:val="004E5C35"/>
    <w:rsid w:val="005062F3"/>
    <w:rsid w:val="00511E69"/>
    <w:rsid w:val="00513FF3"/>
    <w:rsid w:val="00524E03"/>
    <w:rsid w:val="00545DC3"/>
    <w:rsid w:val="00562E46"/>
    <w:rsid w:val="00565536"/>
    <w:rsid w:val="00566E20"/>
    <w:rsid w:val="005904F3"/>
    <w:rsid w:val="00593B11"/>
    <w:rsid w:val="005A45EB"/>
    <w:rsid w:val="005B0916"/>
    <w:rsid w:val="005D5CF7"/>
    <w:rsid w:val="005E4271"/>
    <w:rsid w:val="005F2924"/>
    <w:rsid w:val="005F3913"/>
    <w:rsid w:val="006008DA"/>
    <w:rsid w:val="00624E5E"/>
    <w:rsid w:val="00666356"/>
    <w:rsid w:val="006A6E0D"/>
    <w:rsid w:val="006B1DFD"/>
    <w:rsid w:val="006C1403"/>
    <w:rsid w:val="006D396F"/>
    <w:rsid w:val="006D5510"/>
    <w:rsid w:val="006D6744"/>
    <w:rsid w:val="006E03F7"/>
    <w:rsid w:val="006E08A1"/>
    <w:rsid w:val="006E0E21"/>
    <w:rsid w:val="006E59F4"/>
    <w:rsid w:val="006E5A02"/>
    <w:rsid w:val="006F4471"/>
    <w:rsid w:val="0070533A"/>
    <w:rsid w:val="0070602F"/>
    <w:rsid w:val="00706526"/>
    <w:rsid w:val="007120DF"/>
    <w:rsid w:val="00731188"/>
    <w:rsid w:val="00732D18"/>
    <w:rsid w:val="007462DD"/>
    <w:rsid w:val="007554E1"/>
    <w:rsid w:val="00756632"/>
    <w:rsid w:val="00780EA4"/>
    <w:rsid w:val="00794D15"/>
    <w:rsid w:val="00795274"/>
    <w:rsid w:val="007B1E69"/>
    <w:rsid w:val="007C2FFE"/>
    <w:rsid w:val="007F04FC"/>
    <w:rsid w:val="007F4F7F"/>
    <w:rsid w:val="008004AC"/>
    <w:rsid w:val="008067D3"/>
    <w:rsid w:val="00813773"/>
    <w:rsid w:val="00814614"/>
    <w:rsid w:val="008309F4"/>
    <w:rsid w:val="00833287"/>
    <w:rsid w:val="00841CF9"/>
    <w:rsid w:val="00844041"/>
    <w:rsid w:val="00846591"/>
    <w:rsid w:val="00852F06"/>
    <w:rsid w:val="00856E54"/>
    <w:rsid w:val="00867AA6"/>
    <w:rsid w:val="00867F34"/>
    <w:rsid w:val="008764FE"/>
    <w:rsid w:val="00882FD2"/>
    <w:rsid w:val="00896005"/>
    <w:rsid w:val="008971BE"/>
    <w:rsid w:val="008A0336"/>
    <w:rsid w:val="008C10F7"/>
    <w:rsid w:val="008C2A9A"/>
    <w:rsid w:val="008D6C29"/>
    <w:rsid w:val="008E463A"/>
    <w:rsid w:val="008F23BE"/>
    <w:rsid w:val="008F72F4"/>
    <w:rsid w:val="009036BC"/>
    <w:rsid w:val="00907771"/>
    <w:rsid w:val="00911B03"/>
    <w:rsid w:val="00912A1F"/>
    <w:rsid w:val="0091382C"/>
    <w:rsid w:val="009139B7"/>
    <w:rsid w:val="0091404D"/>
    <w:rsid w:val="00926111"/>
    <w:rsid w:val="00933885"/>
    <w:rsid w:val="00940500"/>
    <w:rsid w:val="00964C3E"/>
    <w:rsid w:val="0096791E"/>
    <w:rsid w:val="00967D50"/>
    <w:rsid w:val="0098213C"/>
    <w:rsid w:val="00986A5A"/>
    <w:rsid w:val="00987645"/>
    <w:rsid w:val="0099444D"/>
    <w:rsid w:val="009A14DA"/>
    <w:rsid w:val="009D5CF8"/>
    <w:rsid w:val="009E41C8"/>
    <w:rsid w:val="009F63D7"/>
    <w:rsid w:val="00A06867"/>
    <w:rsid w:val="00A40F46"/>
    <w:rsid w:val="00A46AC5"/>
    <w:rsid w:val="00A52E05"/>
    <w:rsid w:val="00A53FC3"/>
    <w:rsid w:val="00A562F0"/>
    <w:rsid w:val="00A6124E"/>
    <w:rsid w:val="00A67EA5"/>
    <w:rsid w:val="00A9450F"/>
    <w:rsid w:val="00AE2C9A"/>
    <w:rsid w:val="00AF0CA0"/>
    <w:rsid w:val="00AF620A"/>
    <w:rsid w:val="00B04347"/>
    <w:rsid w:val="00B057CB"/>
    <w:rsid w:val="00B11EB3"/>
    <w:rsid w:val="00B15913"/>
    <w:rsid w:val="00B16D5A"/>
    <w:rsid w:val="00B25033"/>
    <w:rsid w:val="00B34D47"/>
    <w:rsid w:val="00B3551E"/>
    <w:rsid w:val="00B41906"/>
    <w:rsid w:val="00B45890"/>
    <w:rsid w:val="00B463C9"/>
    <w:rsid w:val="00B74FDA"/>
    <w:rsid w:val="00B75A9E"/>
    <w:rsid w:val="00B81DBD"/>
    <w:rsid w:val="00B81F1B"/>
    <w:rsid w:val="00B95851"/>
    <w:rsid w:val="00B978DD"/>
    <w:rsid w:val="00BA0B9F"/>
    <w:rsid w:val="00BB0BC8"/>
    <w:rsid w:val="00BC2D2F"/>
    <w:rsid w:val="00BC4C5F"/>
    <w:rsid w:val="00BD7023"/>
    <w:rsid w:val="00BF0B39"/>
    <w:rsid w:val="00BF2E5E"/>
    <w:rsid w:val="00BF3B4F"/>
    <w:rsid w:val="00C272B1"/>
    <w:rsid w:val="00C61024"/>
    <w:rsid w:val="00C64620"/>
    <w:rsid w:val="00C800C4"/>
    <w:rsid w:val="00C90768"/>
    <w:rsid w:val="00C95F03"/>
    <w:rsid w:val="00CA679A"/>
    <w:rsid w:val="00CC577E"/>
    <w:rsid w:val="00CE7519"/>
    <w:rsid w:val="00D02A6D"/>
    <w:rsid w:val="00D05F87"/>
    <w:rsid w:val="00D103D8"/>
    <w:rsid w:val="00D12042"/>
    <w:rsid w:val="00D30DA9"/>
    <w:rsid w:val="00D31B19"/>
    <w:rsid w:val="00D41FF6"/>
    <w:rsid w:val="00D4697D"/>
    <w:rsid w:val="00D46FF7"/>
    <w:rsid w:val="00D542FB"/>
    <w:rsid w:val="00D609D8"/>
    <w:rsid w:val="00D76084"/>
    <w:rsid w:val="00DB331E"/>
    <w:rsid w:val="00DD74F2"/>
    <w:rsid w:val="00DE0D10"/>
    <w:rsid w:val="00DF7EFB"/>
    <w:rsid w:val="00E305EF"/>
    <w:rsid w:val="00E34290"/>
    <w:rsid w:val="00E37491"/>
    <w:rsid w:val="00E46A0D"/>
    <w:rsid w:val="00E55EC3"/>
    <w:rsid w:val="00E60ACD"/>
    <w:rsid w:val="00E64E57"/>
    <w:rsid w:val="00E747F3"/>
    <w:rsid w:val="00E851F9"/>
    <w:rsid w:val="00E862C3"/>
    <w:rsid w:val="00EA1271"/>
    <w:rsid w:val="00EB78BF"/>
    <w:rsid w:val="00EC63E2"/>
    <w:rsid w:val="00ED3F42"/>
    <w:rsid w:val="00ED6250"/>
    <w:rsid w:val="00EF3510"/>
    <w:rsid w:val="00EF544B"/>
    <w:rsid w:val="00F66D38"/>
    <w:rsid w:val="00F72502"/>
    <w:rsid w:val="00F80A11"/>
    <w:rsid w:val="00F86F34"/>
    <w:rsid w:val="00F9736B"/>
    <w:rsid w:val="00FB555C"/>
    <w:rsid w:val="00FB6699"/>
    <w:rsid w:val="00FC63A7"/>
    <w:rsid w:val="00FC73C1"/>
    <w:rsid w:val="00FD37DC"/>
    <w:rsid w:val="00FE7697"/>
    <w:rsid w:val="00FF42BA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1584"/>
  <w15:docId w15:val="{3F4C17D2-DFA6-4F42-A7CF-2A164962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F0"/>
  </w:style>
  <w:style w:type="paragraph" w:styleId="Stopka">
    <w:name w:val="footer"/>
    <w:basedOn w:val="Normalny"/>
    <w:link w:val="StopkaZnak"/>
    <w:uiPriority w:val="99"/>
    <w:unhideWhenUsed/>
    <w:rsid w:val="00A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F0"/>
  </w:style>
  <w:style w:type="paragraph" w:styleId="Tekstdymka">
    <w:name w:val="Balloon Text"/>
    <w:basedOn w:val="Normalny"/>
    <w:link w:val="TekstdymkaZnak"/>
    <w:uiPriority w:val="99"/>
    <w:semiHidden/>
    <w:unhideWhenUsed/>
    <w:rsid w:val="00A5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62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62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Jasnecieniowanie">
    <w:name w:val="Light Shading"/>
    <w:basedOn w:val="Standardowy"/>
    <w:uiPriority w:val="60"/>
    <w:rsid w:val="00FE76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Jurek">
    <w:name w:val="Jurek"/>
    <w:basedOn w:val="Normalny"/>
    <w:autoRedefine/>
    <w:qFormat/>
    <w:rsid w:val="00B95851"/>
    <w:pPr>
      <w:numPr>
        <w:numId w:val="15"/>
      </w:numPr>
      <w:spacing w:after="0"/>
      <w:ind w:left="1418"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F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8804-4E8B-4403-AC8E-83434B72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Krawczyk</dc:creator>
  <cp:lastModifiedBy>Oaza Lublin</cp:lastModifiedBy>
  <cp:revision>129</cp:revision>
  <cp:lastPrinted>2023-10-19T13:36:00Z</cp:lastPrinted>
  <dcterms:created xsi:type="dcterms:W3CDTF">2023-10-16T14:19:00Z</dcterms:created>
  <dcterms:modified xsi:type="dcterms:W3CDTF">2023-11-20T17:30:00Z</dcterms:modified>
</cp:coreProperties>
</file>